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1E5D" w14:textId="318924A0" w:rsidR="00FF7784" w:rsidRPr="00C04F01" w:rsidRDefault="00000000">
      <w:pPr>
        <w:spacing w:after="80"/>
        <w:rPr>
          <w:rFonts w:ascii="Arial" w:hAnsi="Arial" w:cs="Arial"/>
          <w:color w:val="000000" w:themeColor="text1"/>
        </w:rPr>
      </w:pPr>
      <w:proofErr w:type="spellStart"/>
      <w:r w:rsidRPr="00C04F01">
        <w:rPr>
          <w:rFonts w:ascii="Arial" w:hAnsi="Arial" w:cs="Arial"/>
          <w:b/>
          <w:color w:val="000000" w:themeColor="text1"/>
          <w:sz w:val="36"/>
        </w:rPr>
        <w:t>Vakansiya</w:t>
      </w:r>
      <w:proofErr w:type="spellEnd"/>
      <w:r w:rsidRPr="00C04F01">
        <w:rPr>
          <w:rFonts w:ascii="Arial" w:hAnsi="Arial" w:cs="Arial"/>
          <w:b/>
          <w:color w:val="000000" w:themeColor="text1"/>
          <w:sz w:val="36"/>
        </w:rPr>
        <w:t xml:space="preserve">: </w:t>
      </w:r>
      <w:r w:rsidR="00185158" w:rsidRPr="00C04F01">
        <w:rPr>
          <w:rFonts w:ascii="Arial" w:hAnsi="Arial" w:cs="Arial"/>
          <w:b/>
          <w:color w:val="000000" w:themeColor="text1"/>
          <w:sz w:val="36"/>
        </w:rPr>
        <w:t>Data</w:t>
      </w:r>
      <w:r w:rsidRPr="00C04F01">
        <w:rPr>
          <w:rFonts w:ascii="Arial" w:hAnsi="Arial" w:cs="Arial"/>
          <w:b/>
          <w:color w:val="000000" w:themeColor="text1"/>
          <w:sz w:val="36"/>
        </w:rPr>
        <w:t xml:space="preserve"> </w:t>
      </w:r>
      <w:proofErr w:type="spellStart"/>
      <w:r w:rsidRPr="00C04F01">
        <w:rPr>
          <w:rFonts w:ascii="Arial" w:hAnsi="Arial" w:cs="Arial"/>
          <w:b/>
          <w:color w:val="000000" w:themeColor="text1"/>
          <w:sz w:val="36"/>
        </w:rPr>
        <w:t>analitik</w:t>
      </w:r>
      <w:proofErr w:type="spellEnd"/>
    </w:p>
    <w:p w14:paraId="0861C907" w14:textId="1CD45D8E" w:rsidR="00FF7784" w:rsidRPr="00C04F01" w:rsidRDefault="00000000">
      <w:pPr>
        <w:spacing w:after="240"/>
        <w:rPr>
          <w:rFonts w:ascii="Arial" w:hAnsi="Arial" w:cs="Arial"/>
        </w:rPr>
      </w:pPr>
      <w:r w:rsidRPr="00C04F01">
        <w:rPr>
          <w:rFonts w:ascii="Arial" w:hAnsi="Arial" w:cs="Arial"/>
          <w:color w:val="1E1E1E"/>
        </w:rPr>
        <w:t xml:space="preserve">Azərbaycan Respublikası Elm və Təhsil Nazirliyi Dövlət Proqramı İdarəetmə Qrupu (DPİQ) </w:t>
      </w:r>
      <w:r w:rsidR="00C04F01" w:rsidRPr="00C04F01">
        <w:rPr>
          <w:rFonts w:ascii="Arial" w:hAnsi="Arial" w:cs="Arial"/>
          <w:color w:val="1E1E1E"/>
        </w:rPr>
        <w:t xml:space="preserve">data </w:t>
      </w:r>
      <w:proofErr w:type="spellStart"/>
      <w:r w:rsidR="00C04F01" w:rsidRPr="00C04F01">
        <w:rPr>
          <w:rFonts w:ascii="Arial" w:hAnsi="Arial" w:cs="Arial"/>
          <w:color w:val="1E1E1E"/>
        </w:rPr>
        <w:t>analitik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vəzifəsi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üçün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vakansiya</w:t>
      </w:r>
      <w:proofErr w:type="spellEnd"/>
      <w:r w:rsidRPr="00C04F01">
        <w:rPr>
          <w:rFonts w:ascii="Arial" w:hAnsi="Arial" w:cs="Arial"/>
          <w:color w:val="1E1E1E"/>
        </w:rPr>
        <w:t xml:space="preserve"> elan edir.</w:t>
      </w:r>
    </w:p>
    <w:p w14:paraId="2A69D31B" w14:textId="77777777" w:rsidR="00FF7784" w:rsidRPr="00C04F01" w:rsidRDefault="00000000">
      <w:pPr>
        <w:spacing w:before="160" w:after="80"/>
        <w:rPr>
          <w:rFonts w:ascii="Arial" w:hAnsi="Arial" w:cs="Arial"/>
          <w:color w:val="000000" w:themeColor="text1"/>
        </w:rPr>
      </w:pPr>
      <w:r w:rsidRPr="00C04F01">
        <w:rPr>
          <w:rFonts w:ascii="Arial" w:hAnsi="Arial" w:cs="Arial"/>
          <w:b/>
          <w:color w:val="000000" w:themeColor="text1"/>
          <w:sz w:val="24"/>
        </w:rPr>
        <w:t>İş barədə qısa məlumat:</w:t>
      </w:r>
    </w:p>
    <w:p w14:paraId="38D48A2D" w14:textId="77777777" w:rsidR="00FF7784" w:rsidRPr="00C04F01" w:rsidRDefault="00000000">
      <w:pPr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Qurum: </w:t>
      </w:r>
      <w:r w:rsidRPr="00C04F01">
        <w:rPr>
          <w:rFonts w:ascii="Arial" w:hAnsi="Arial" w:cs="Arial"/>
        </w:rPr>
        <w:t>Azərbaycan Respublikası Elm və Təhsil Nazirliyinin nəzdində Dövlət Proqramı İdarəetmə Qrupu (DPİQ).</w:t>
      </w:r>
    </w:p>
    <w:p w14:paraId="4CC5B23E" w14:textId="77777777" w:rsidR="00FF7784" w:rsidRPr="00C04F01" w:rsidRDefault="00000000">
      <w:pPr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İş rejimi: </w:t>
      </w:r>
      <w:r w:rsidRPr="00C04F01">
        <w:rPr>
          <w:rFonts w:ascii="Arial" w:hAnsi="Arial" w:cs="Arial"/>
        </w:rPr>
        <w:t>Tam iş günü</w:t>
      </w:r>
    </w:p>
    <w:p w14:paraId="5753E2D1" w14:textId="77777777" w:rsidR="00FF7784" w:rsidRPr="00C04F01" w:rsidRDefault="00000000">
      <w:pPr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İş yeri: </w:t>
      </w:r>
      <w:r w:rsidRPr="00C04F01">
        <w:rPr>
          <w:rFonts w:ascii="Arial" w:hAnsi="Arial" w:cs="Arial"/>
        </w:rPr>
        <w:t>Bakı şəhəri</w:t>
      </w:r>
    </w:p>
    <w:p w14:paraId="2776290C" w14:textId="77777777" w:rsidR="00FF7784" w:rsidRPr="00C04F01" w:rsidRDefault="00000000">
      <w:pPr>
        <w:spacing w:before="200" w:after="80"/>
        <w:rPr>
          <w:rFonts w:ascii="Arial" w:hAnsi="Arial" w:cs="Arial"/>
          <w:color w:val="000000" w:themeColor="text1"/>
        </w:rPr>
      </w:pPr>
      <w:proofErr w:type="spellStart"/>
      <w:r w:rsidRPr="00C04F01">
        <w:rPr>
          <w:rFonts w:ascii="Arial" w:hAnsi="Arial" w:cs="Arial"/>
          <w:b/>
          <w:color w:val="000000" w:themeColor="text1"/>
          <w:sz w:val="24"/>
        </w:rPr>
        <w:t>Əsas</w:t>
      </w:r>
      <w:proofErr w:type="spellEnd"/>
      <w:r w:rsidRPr="00C04F01">
        <w:rPr>
          <w:rFonts w:ascii="Arial" w:hAnsi="Arial" w:cs="Arial"/>
          <w:b/>
          <w:color w:val="000000" w:themeColor="text1"/>
          <w:sz w:val="24"/>
        </w:rPr>
        <w:t xml:space="preserve"> </w:t>
      </w:r>
      <w:proofErr w:type="spellStart"/>
      <w:r w:rsidRPr="00C04F01">
        <w:rPr>
          <w:rFonts w:ascii="Arial" w:hAnsi="Arial" w:cs="Arial"/>
          <w:b/>
          <w:color w:val="000000" w:themeColor="text1"/>
          <w:sz w:val="24"/>
        </w:rPr>
        <w:t>vəzifə</w:t>
      </w:r>
      <w:proofErr w:type="spellEnd"/>
      <w:r w:rsidRPr="00C04F01">
        <w:rPr>
          <w:rFonts w:ascii="Arial" w:hAnsi="Arial" w:cs="Arial"/>
          <w:b/>
          <w:color w:val="000000" w:themeColor="text1"/>
          <w:sz w:val="24"/>
        </w:rPr>
        <w:t xml:space="preserve"> </w:t>
      </w:r>
      <w:proofErr w:type="spellStart"/>
      <w:r w:rsidRPr="00C04F01">
        <w:rPr>
          <w:rFonts w:ascii="Arial" w:hAnsi="Arial" w:cs="Arial"/>
          <w:b/>
          <w:color w:val="000000" w:themeColor="text1"/>
          <w:sz w:val="24"/>
        </w:rPr>
        <w:t>və</w:t>
      </w:r>
      <w:proofErr w:type="spellEnd"/>
      <w:r w:rsidRPr="00C04F01">
        <w:rPr>
          <w:rFonts w:ascii="Arial" w:hAnsi="Arial" w:cs="Arial"/>
          <w:b/>
          <w:color w:val="000000" w:themeColor="text1"/>
          <w:sz w:val="24"/>
        </w:rPr>
        <w:t xml:space="preserve"> </w:t>
      </w:r>
      <w:proofErr w:type="spellStart"/>
      <w:r w:rsidRPr="00C04F01">
        <w:rPr>
          <w:rFonts w:ascii="Arial" w:hAnsi="Arial" w:cs="Arial"/>
          <w:b/>
          <w:color w:val="000000" w:themeColor="text1"/>
          <w:sz w:val="24"/>
        </w:rPr>
        <w:t>öhdəliklər</w:t>
      </w:r>
      <w:proofErr w:type="spellEnd"/>
      <w:r w:rsidRPr="00C04F01">
        <w:rPr>
          <w:rFonts w:ascii="Arial" w:hAnsi="Arial" w:cs="Arial"/>
          <w:b/>
          <w:color w:val="000000" w:themeColor="text1"/>
          <w:sz w:val="24"/>
        </w:rPr>
        <w:t>:</w:t>
      </w:r>
    </w:p>
    <w:p w14:paraId="7B1172C5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color w:val="1E1E1E"/>
        </w:rPr>
        <w:t>Maliyyə və audit mexanizmlərinin təhlilini aparmaq, maliyyə proseslərinin sistemləşdirilməsi və təkmilləşdirilməsi üzrə təkliflər hazırlamaq;</w:t>
      </w:r>
    </w:p>
    <w:p w14:paraId="676CDF5B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color w:val="1E1E1E"/>
        </w:rPr>
        <w:t>Böyük həcmli maliyyə məlumatlarının (Big Data) toplanması, konsolidasiyası, strukturlaşdırılması və kompleks üzləşdirmə proseslərini həyata keçirmək;</w:t>
      </w:r>
    </w:p>
    <w:p w14:paraId="56C1A68F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color w:val="1E1E1E"/>
        </w:rPr>
        <w:t>Maliyyə və əməliyyat proseslərinin avtomatlaşdırılması, rutin analitik hesabatların sürətləndirilməsi üçün müasir həllər tətbiq etmək;</w:t>
      </w:r>
    </w:p>
    <w:p w14:paraId="5E1FA97E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color w:val="1E1E1E"/>
        </w:rPr>
        <w:t>Dərin maliyyə təhlillərinin nəticələrini rəhbərlik üçün aydın, lakonik, vizuallaşdırılmış və qərarverməyə yönəlmiş analitik hesabatlar şəklində təqdim etmək;</w:t>
      </w:r>
    </w:p>
    <w:p w14:paraId="7FB6360A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color w:val="1E1E1E"/>
        </w:rPr>
        <w:t>Maliyyə proqnozlaşdırılması, risklərin qiymətləndirilməsi və ssenari analizlərini aparmaq.</w:t>
      </w:r>
    </w:p>
    <w:p w14:paraId="0C4413B9" w14:textId="77777777" w:rsidR="00FF7784" w:rsidRPr="00C04F01" w:rsidRDefault="00000000">
      <w:pPr>
        <w:spacing w:before="200" w:after="80"/>
        <w:rPr>
          <w:rFonts w:ascii="Arial" w:hAnsi="Arial" w:cs="Arial"/>
          <w:color w:val="000000" w:themeColor="text1"/>
        </w:rPr>
      </w:pPr>
      <w:r w:rsidRPr="00C04F01">
        <w:rPr>
          <w:rFonts w:ascii="Arial" w:hAnsi="Arial" w:cs="Arial"/>
          <w:b/>
          <w:color w:val="000000" w:themeColor="text1"/>
          <w:sz w:val="24"/>
        </w:rPr>
        <w:t>Namizədə dair tələblər:</w:t>
      </w:r>
    </w:p>
    <w:p w14:paraId="2AB55DE0" w14:textId="6C9A1728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proofErr w:type="spellStart"/>
      <w:r w:rsidRPr="00C04F01">
        <w:rPr>
          <w:rFonts w:ascii="Arial" w:hAnsi="Arial" w:cs="Arial"/>
          <w:b/>
        </w:rPr>
        <w:t>Təhsil</w:t>
      </w:r>
      <w:proofErr w:type="spellEnd"/>
      <w:r w:rsidRPr="00C04F01">
        <w:rPr>
          <w:rFonts w:ascii="Arial" w:hAnsi="Arial" w:cs="Arial"/>
          <w:b/>
        </w:rPr>
        <w:t xml:space="preserve">: </w:t>
      </w:r>
      <w:proofErr w:type="spellStart"/>
      <w:r w:rsidRPr="00C04F01">
        <w:rPr>
          <w:rFonts w:ascii="Arial" w:hAnsi="Arial" w:cs="Arial"/>
          <w:color w:val="1E1E1E"/>
        </w:rPr>
        <w:t>Maliyyə</w:t>
      </w:r>
      <w:proofErr w:type="spellEnd"/>
      <w:r w:rsidRPr="00C04F01">
        <w:rPr>
          <w:rFonts w:ascii="Arial" w:hAnsi="Arial" w:cs="Arial"/>
          <w:color w:val="1E1E1E"/>
        </w:rPr>
        <w:t xml:space="preserve">, </w:t>
      </w:r>
      <w:proofErr w:type="spellStart"/>
      <w:r w:rsidR="00185158" w:rsidRPr="00C04F01">
        <w:rPr>
          <w:rFonts w:ascii="Arial" w:hAnsi="Arial" w:cs="Arial"/>
          <w:color w:val="1E1E1E"/>
        </w:rPr>
        <w:t>e</w:t>
      </w:r>
      <w:r w:rsidRPr="00C04F01">
        <w:rPr>
          <w:rFonts w:ascii="Arial" w:hAnsi="Arial" w:cs="Arial"/>
          <w:color w:val="1E1E1E"/>
        </w:rPr>
        <w:t>konometrika</w:t>
      </w:r>
      <w:proofErr w:type="spellEnd"/>
      <w:r w:rsidRPr="00C04F01">
        <w:rPr>
          <w:rFonts w:ascii="Arial" w:hAnsi="Arial" w:cs="Arial"/>
          <w:color w:val="1E1E1E"/>
        </w:rPr>
        <w:t xml:space="preserve">, </w:t>
      </w:r>
      <w:proofErr w:type="spellStart"/>
      <w:r w:rsidR="00185158" w:rsidRPr="00C04F01">
        <w:rPr>
          <w:rFonts w:ascii="Arial" w:hAnsi="Arial" w:cs="Arial"/>
          <w:color w:val="1E1E1E"/>
        </w:rPr>
        <w:t>t</w:t>
      </w:r>
      <w:r w:rsidRPr="00C04F01">
        <w:rPr>
          <w:rFonts w:ascii="Arial" w:hAnsi="Arial" w:cs="Arial"/>
          <w:color w:val="1E1E1E"/>
        </w:rPr>
        <w:t>ətbiqi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riyaziyyat</w:t>
      </w:r>
      <w:proofErr w:type="spellEnd"/>
      <w:r w:rsidRPr="00C04F01">
        <w:rPr>
          <w:rFonts w:ascii="Arial" w:hAnsi="Arial" w:cs="Arial"/>
          <w:color w:val="1E1E1E"/>
        </w:rPr>
        <w:t xml:space="preserve">, </w:t>
      </w:r>
      <w:r w:rsidR="00185158" w:rsidRPr="00C04F01">
        <w:rPr>
          <w:rFonts w:ascii="Arial" w:hAnsi="Arial" w:cs="Arial"/>
          <w:color w:val="1E1E1E"/>
        </w:rPr>
        <w:t xml:space="preserve">data </w:t>
      </w:r>
      <w:proofErr w:type="spellStart"/>
      <w:r w:rsidR="00185158" w:rsidRPr="00C04F01">
        <w:rPr>
          <w:rFonts w:ascii="Arial" w:hAnsi="Arial" w:cs="Arial"/>
          <w:color w:val="1E1E1E"/>
        </w:rPr>
        <w:t>analitika</w:t>
      </w:r>
      <w:proofErr w:type="spellEnd"/>
      <w:r w:rsidRPr="00C04F01">
        <w:rPr>
          <w:rFonts w:ascii="Arial" w:hAnsi="Arial" w:cs="Arial"/>
          <w:color w:val="1E1E1E"/>
        </w:rPr>
        <w:t xml:space="preserve">, </w:t>
      </w:r>
      <w:proofErr w:type="spellStart"/>
      <w:r w:rsidR="00185158" w:rsidRPr="00C04F01">
        <w:rPr>
          <w:rFonts w:ascii="Arial" w:hAnsi="Arial" w:cs="Arial"/>
          <w:color w:val="1E1E1E"/>
        </w:rPr>
        <w:t>b</w:t>
      </w:r>
      <w:r w:rsidRPr="00C04F01">
        <w:rPr>
          <w:rFonts w:ascii="Arial" w:hAnsi="Arial" w:cs="Arial"/>
          <w:color w:val="1E1E1E"/>
        </w:rPr>
        <w:t>iznesin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idarə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edilməsi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və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ya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əlaqəli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sahələr</w:t>
      </w:r>
      <w:proofErr w:type="spellEnd"/>
      <w:r w:rsidRPr="00C04F01">
        <w:rPr>
          <w:rFonts w:ascii="Arial" w:hAnsi="Arial" w:cs="Arial"/>
          <w:color w:val="1E1E1E"/>
        </w:rPr>
        <w:t xml:space="preserve"> üzrə ali təhsil (bakalavr və ya magistr dərəcəsi);</w:t>
      </w:r>
    </w:p>
    <w:p w14:paraId="0ADF20A9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İş təcrübəsi: </w:t>
      </w:r>
      <w:r w:rsidRPr="00C04F01">
        <w:rPr>
          <w:rFonts w:ascii="Arial" w:hAnsi="Arial" w:cs="Arial"/>
          <w:color w:val="1E1E1E"/>
        </w:rPr>
        <w:t>Maliyyə analitikası, biznes analitikası və ya data yönümlü audit sahəsində minimum 3–5 il iş təcrübəsi;</w:t>
      </w:r>
    </w:p>
    <w:p w14:paraId="2CF4B568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Texniki və rəqəmsal bacarıqlar: </w:t>
      </w:r>
      <w:r w:rsidRPr="00C04F01">
        <w:rPr>
          <w:rFonts w:ascii="Arial" w:hAnsi="Arial" w:cs="Arial"/>
          <w:color w:val="1E1E1E"/>
        </w:rPr>
        <w:t>Məlumatların emalı və analizi üçün SQL və Python (Pandas, NumPy və s.) üzrə işləmə bacarığı; AI alətləri (məhsuldarlıq, avtomatlaşdırma və məlumat təhlili üçün prompt/iş axınları) ilə sərbəst işləmək təcrübəsi; mütərəqqi səviyyədə MS Excel (Power Query, Power Pivot) və BI sistemləri (Power BI/Tableau) bilikləri;</w:t>
      </w:r>
    </w:p>
    <w:p w14:paraId="42E03198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Kompetensiyalar: </w:t>
      </w:r>
      <w:r w:rsidRPr="00C04F01">
        <w:rPr>
          <w:rFonts w:ascii="Arial" w:hAnsi="Arial" w:cs="Arial"/>
          <w:color w:val="1E1E1E"/>
        </w:rPr>
        <w:t>Yüksək analitik düşüncə, mürəkkəb rəqəmləri lakonik təqdimatlara çevirmə bacarığı, detallara diqqət;</w:t>
      </w:r>
    </w:p>
    <w:p w14:paraId="2DDB73C1" w14:textId="77777777" w:rsidR="00FF7784" w:rsidRPr="00C04F01" w:rsidRDefault="00000000">
      <w:pPr>
        <w:pStyle w:val="ListBullet"/>
        <w:spacing w:after="60"/>
        <w:rPr>
          <w:rFonts w:ascii="Arial" w:hAnsi="Arial" w:cs="Arial"/>
        </w:rPr>
      </w:pPr>
      <w:r w:rsidRPr="00C04F01">
        <w:rPr>
          <w:rFonts w:ascii="Arial" w:hAnsi="Arial" w:cs="Arial"/>
          <w:b/>
        </w:rPr>
        <w:t xml:space="preserve">Dil bilikləri: </w:t>
      </w:r>
      <w:r w:rsidRPr="00C04F01">
        <w:rPr>
          <w:rFonts w:ascii="Arial" w:hAnsi="Arial" w:cs="Arial"/>
          <w:color w:val="1E1E1E"/>
        </w:rPr>
        <w:t>Azərbaycan dili – səlis, İngilis dili – yüksək səviyyədə (B2/C1).</w:t>
      </w:r>
    </w:p>
    <w:p w14:paraId="56F47D4B" w14:textId="77777777" w:rsidR="00FF7784" w:rsidRPr="00C04F01" w:rsidRDefault="00000000">
      <w:pPr>
        <w:spacing w:before="200" w:after="80"/>
        <w:rPr>
          <w:rFonts w:ascii="Arial" w:hAnsi="Arial" w:cs="Arial"/>
          <w:color w:val="000000" w:themeColor="text1"/>
        </w:rPr>
      </w:pPr>
      <w:bookmarkStart w:id="0" w:name="_Hlk244177563"/>
      <w:r w:rsidRPr="00C04F01">
        <w:rPr>
          <w:rFonts w:ascii="Arial" w:hAnsi="Arial" w:cs="Arial"/>
          <w:b/>
          <w:color w:val="000000" w:themeColor="text1"/>
          <w:sz w:val="24"/>
        </w:rPr>
        <w:t>Müraciət qaydası:</w:t>
      </w:r>
    </w:p>
    <w:p w14:paraId="44B03616" w14:textId="50262EFE" w:rsidR="00185158" w:rsidRPr="00C04F01" w:rsidRDefault="00185158" w:rsidP="00185158">
      <w:pPr>
        <w:spacing w:after="80"/>
        <w:rPr>
          <w:rFonts w:ascii="Arial" w:hAnsi="Arial" w:cs="Arial"/>
          <w:color w:val="1E1E1E"/>
        </w:rPr>
      </w:pPr>
      <w:proofErr w:type="spellStart"/>
      <w:r w:rsidRPr="00C04F01">
        <w:rPr>
          <w:rFonts w:ascii="Arial" w:hAnsi="Arial" w:cs="Arial"/>
          <w:color w:val="1E1E1E"/>
        </w:rPr>
        <w:t>Göstərilən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tələblərə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cavab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verən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namizədlər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vakansiyaya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müraciət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etmək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üçün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aşağıdakı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anketi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doldura</w:t>
      </w:r>
      <w:proofErr w:type="spellEnd"/>
      <w:r w:rsidRPr="00C04F01">
        <w:rPr>
          <w:rFonts w:ascii="Arial" w:hAnsi="Arial" w:cs="Arial"/>
          <w:color w:val="1E1E1E"/>
        </w:rPr>
        <w:t xml:space="preserve"> </w:t>
      </w:r>
      <w:proofErr w:type="spellStart"/>
      <w:r w:rsidRPr="00C04F01">
        <w:rPr>
          <w:rFonts w:ascii="Arial" w:hAnsi="Arial" w:cs="Arial"/>
          <w:color w:val="1E1E1E"/>
        </w:rPr>
        <w:t>bilərlər</w:t>
      </w:r>
      <w:proofErr w:type="spellEnd"/>
      <w:r w:rsidR="00626C2E" w:rsidRPr="00C04F01">
        <w:rPr>
          <w:rFonts w:ascii="Arial" w:hAnsi="Arial" w:cs="Arial"/>
          <w:color w:val="1E1E1E"/>
        </w:rPr>
        <w:t>:</w:t>
      </w:r>
    </w:p>
    <w:p w14:paraId="79C69B04" w14:textId="25B1B846" w:rsidR="00626C2E" w:rsidRPr="00C04F01" w:rsidRDefault="00626C2E" w:rsidP="00185158">
      <w:pPr>
        <w:spacing w:after="80"/>
        <w:rPr>
          <w:rFonts w:ascii="Arial" w:hAnsi="Arial" w:cs="Arial"/>
        </w:rPr>
      </w:pPr>
      <w:hyperlink r:id="rId6" w:history="1">
        <w:r w:rsidRPr="00C04F01">
          <w:rPr>
            <w:rStyle w:val="Hyperlink"/>
            <w:rFonts w:ascii="Arial" w:hAnsi="Arial" w:cs="Arial"/>
          </w:rPr>
          <w:t>https://forms.gle/fKUkiHWpmwLsyVUF6</w:t>
        </w:r>
      </w:hyperlink>
    </w:p>
    <w:p w14:paraId="19DF8811" w14:textId="77777777" w:rsidR="00626C2E" w:rsidRPr="00C04F01" w:rsidRDefault="00626C2E" w:rsidP="00185158">
      <w:pPr>
        <w:spacing w:after="80"/>
        <w:rPr>
          <w:rFonts w:ascii="Arial" w:hAnsi="Arial" w:cs="Arial"/>
        </w:rPr>
      </w:pPr>
    </w:p>
    <w:bookmarkEnd w:id="0"/>
    <w:p w14:paraId="7C777957" w14:textId="70FA12CD" w:rsidR="00FF7784" w:rsidRPr="00C04F01" w:rsidRDefault="00FF7784" w:rsidP="00185158">
      <w:pPr>
        <w:spacing w:after="80"/>
        <w:rPr>
          <w:rFonts w:ascii="Arial" w:hAnsi="Arial" w:cs="Arial"/>
        </w:rPr>
      </w:pPr>
    </w:p>
    <w:sectPr w:rsidR="00FF7784" w:rsidRPr="00C04F0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9779436">
    <w:abstractNumId w:val="8"/>
  </w:num>
  <w:num w:numId="2" w16cid:durableId="1631932758">
    <w:abstractNumId w:val="6"/>
  </w:num>
  <w:num w:numId="3" w16cid:durableId="477233202">
    <w:abstractNumId w:val="5"/>
  </w:num>
  <w:num w:numId="4" w16cid:durableId="1969628425">
    <w:abstractNumId w:val="4"/>
  </w:num>
  <w:num w:numId="5" w16cid:durableId="1835753695">
    <w:abstractNumId w:val="7"/>
  </w:num>
  <w:num w:numId="6" w16cid:durableId="1238634577">
    <w:abstractNumId w:val="3"/>
  </w:num>
  <w:num w:numId="7" w16cid:durableId="1588734642">
    <w:abstractNumId w:val="2"/>
  </w:num>
  <w:num w:numId="8" w16cid:durableId="1245996608">
    <w:abstractNumId w:val="1"/>
  </w:num>
  <w:num w:numId="9" w16cid:durableId="679430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B9C"/>
    <w:rsid w:val="00034616"/>
    <w:rsid w:val="0006063C"/>
    <w:rsid w:val="0015074B"/>
    <w:rsid w:val="00185158"/>
    <w:rsid w:val="0029639D"/>
    <w:rsid w:val="00326F90"/>
    <w:rsid w:val="00626C2E"/>
    <w:rsid w:val="00762E0F"/>
    <w:rsid w:val="00A159B0"/>
    <w:rsid w:val="00AA1D8D"/>
    <w:rsid w:val="00B47730"/>
    <w:rsid w:val="00C04F01"/>
    <w:rsid w:val="00CB0664"/>
    <w:rsid w:val="00E1764E"/>
    <w:rsid w:val="00FC693F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10374"/>
  <w14:defaultImageDpi w14:val="300"/>
  <w15:docId w15:val="{0D1B606F-BAC1-4DB5-A019-B9227F10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26C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fKUkiHWpmwLsyVUF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Xalid Əhmədov</cp:lastModifiedBy>
  <cp:revision>5</cp:revision>
  <dcterms:created xsi:type="dcterms:W3CDTF">2013-12-23T23:15:00Z</dcterms:created>
  <dcterms:modified xsi:type="dcterms:W3CDTF">2026-10-30T11:04:00Z</dcterms:modified>
  <cp:category/>
</cp:coreProperties>
</file>