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5833" w14:textId="6E084EB0" w:rsidR="00CD679B" w:rsidRDefault="00FB30C3" w:rsidP="00FB30C3">
      <w:pPr>
        <w:rPr>
          <w:b/>
          <w:bCs/>
          <w:lang w:val="az-Latn-AZ"/>
        </w:rPr>
      </w:pPr>
      <w:r>
        <w:rPr>
          <w:b/>
          <w:bCs/>
          <w:lang w:val="az-Latn-AZ"/>
        </w:rPr>
        <w:t xml:space="preserve">Vakansiya: </w:t>
      </w:r>
      <w:r w:rsidR="002800D6" w:rsidRPr="002800D6">
        <w:rPr>
          <w:b/>
          <w:bCs/>
          <w:lang w:val="az-Latn-AZ"/>
        </w:rPr>
        <w:t xml:space="preserve">Proqram </w:t>
      </w:r>
      <w:r w:rsidR="002800D6">
        <w:rPr>
          <w:b/>
          <w:bCs/>
          <w:lang w:val="az-Latn-AZ"/>
        </w:rPr>
        <w:t>iştirakçıları ilə iş üzrə mütəxəs</w:t>
      </w:r>
      <w:r w:rsidR="007044F4">
        <w:rPr>
          <w:b/>
          <w:bCs/>
          <w:lang w:val="az-Latn-AZ"/>
        </w:rPr>
        <w:t>s</w:t>
      </w:r>
      <w:r w:rsidR="002800D6">
        <w:rPr>
          <w:b/>
          <w:bCs/>
          <w:lang w:val="az-Latn-AZ"/>
        </w:rPr>
        <w:t>is</w:t>
      </w:r>
    </w:p>
    <w:p w14:paraId="2643DA89" w14:textId="2DD30592" w:rsidR="00DD4929" w:rsidRPr="007F0624" w:rsidRDefault="00F65464" w:rsidP="00DD4929">
      <w:pPr>
        <w:jc w:val="both"/>
        <w:rPr>
          <w:lang w:val="en-US"/>
        </w:rPr>
      </w:pPr>
      <w:r>
        <w:rPr>
          <w:lang w:val="az-Latn-AZ"/>
        </w:rPr>
        <w:t xml:space="preserve">Azərbaycan Respublikası Elm və Təhsil Nazirliyi </w:t>
      </w:r>
      <w:r w:rsidR="00DD4929" w:rsidRPr="00DD4929">
        <w:rPr>
          <w:lang w:val="az-Latn-AZ"/>
        </w:rPr>
        <w:t xml:space="preserve">Dövlət Proqramı İdarəetmə Qrupu (DPİQ) </w:t>
      </w:r>
      <w:r w:rsidR="00625E7A">
        <w:rPr>
          <w:lang w:val="az-Latn-AZ"/>
        </w:rPr>
        <w:t>p</w:t>
      </w:r>
      <w:r w:rsidR="000C7907" w:rsidRPr="00F65464">
        <w:rPr>
          <w:lang w:val="az-Latn-AZ"/>
        </w:rPr>
        <w:t>roqram iştirakçıları ilə iş</w:t>
      </w:r>
      <w:r w:rsidRPr="00F65464">
        <w:rPr>
          <w:lang w:val="az-Latn-AZ"/>
        </w:rPr>
        <w:t xml:space="preserve"> </w:t>
      </w:r>
      <w:r w:rsidR="00DD4929" w:rsidRPr="00DD4929">
        <w:rPr>
          <w:lang w:val="az-Latn-AZ"/>
        </w:rPr>
        <w:t xml:space="preserve">üzrə </w:t>
      </w:r>
      <w:r w:rsidR="00535A78">
        <w:rPr>
          <w:lang w:val="az-Latn-AZ"/>
        </w:rPr>
        <w:t xml:space="preserve">mütəxəssis vəzifəsi üçün </w:t>
      </w:r>
      <w:r w:rsidR="00DD4929" w:rsidRPr="00DD4929">
        <w:rPr>
          <w:lang w:val="az-Latn-AZ"/>
        </w:rPr>
        <w:t xml:space="preserve">vakansiya elan edir. </w:t>
      </w:r>
    </w:p>
    <w:p w14:paraId="14236FF2" w14:textId="77777777" w:rsidR="00DD4929" w:rsidRPr="00DD4929" w:rsidRDefault="00DD4929" w:rsidP="00DD4929">
      <w:pPr>
        <w:jc w:val="both"/>
        <w:rPr>
          <w:b/>
          <w:bCs/>
          <w:lang w:val="az-Latn-AZ"/>
        </w:rPr>
      </w:pPr>
      <w:r w:rsidRPr="00DD4929">
        <w:rPr>
          <w:b/>
          <w:bCs/>
          <w:lang w:val="az-Latn-AZ"/>
        </w:rPr>
        <w:t>İş barədə qısa məlumat:</w:t>
      </w:r>
    </w:p>
    <w:p w14:paraId="2E8A56E7" w14:textId="056FAF70" w:rsidR="00DD4929" w:rsidRPr="00DD4929" w:rsidRDefault="00DD4929" w:rsidP="00DD4929">
      <w:pPr>
        <w:numPr>
          <w:ilvl w:val="0"/>
          <w:numId w:val="1"/>
        </w:numPr>
        <w:jc w:val="both"/>
        <w:rPr>
          <w:b/>
          <w:bCs/>
          <w:lang w:val="az-Latn-AZ"/>
        </w:rPr>
      </w:pPr>
      <w:r w:rsidRPr="00DD4929">
        <w:rPr>
          <w:b/>
          <w:bCs/>
          <w:lang w:val="az-Latn-AZ"/>
        </w:rPr>
        <w:t xml:space="preserve">Qurum: </w:t>
      </w:r>
      <w:r w:rsidR="00F65464" w:rsidRPr="00C761D9">
        <w:rPr>
          <w:lang w:val="az-Latn-AZ"/>
        </w:rPr>
        <w:t>Azərbaycan Respublikası Elm və Təhsil Nazirliyinin</w:t>
      </w:r>
      <w:r w:rsidR="00C761D9" w:rsidRPr="00C761D9">
        <w:rPr>
          <w:lang w:val="az-Latn-AZ"/>
        </w:rPr>
        <w:t xml:space="preserve"> nəzdində</w:t>
      </w:r>
      <w:r w:rsidR="00F65464" w:rsidRPr="00C761D9">
        <w:rPr>
          <w:lang w:val="az-Latn-AZ"/>
        </w:rPr>
        <w:t xml:space="preserve"> </w:t>
      </w:r>
      <w:r w:rsidRPr="00DD4929">
        <w:rPr>
          <w:lang w:val="az-Latn-AZ"/>
        </w:rPr>
        <w:t>Dövlət Proqramının İdarəetmə Qrupu (DPİQ).</w:t>
      </w:r>
      <w:r w:rsidRPr="00DD4929">
        <w:rPr>
          <w:b/>
          <w:bCs/>
          <w:lang w:val="az-Latn-AZ"/>
        </w:rPr>
        <w:t xml:space="preserve"> </w:t>
      </w:r>
    </w:p>
    <w:p w14:paraId="0C34BA68" w14:textId="0E5D2C8F" w:rsidR="00DD4929" w:rsidRPr="00DD4929" w:rsidRDefault="005B59B7" w:rsidP="00DD4929">
      <w:pPr>
        <w:numPr>
          <w:ilvl w:val="0"/>
          <w:numId w:val="1"/>
        </w:numPr>
        <w:jc w:val="both"/>
        <w:rPr>
          <w:b/>
          <w:bCs/>
          <w:lang w:val="az-Latn-AZ"/>
        </w:rPr>
      </w:pPr>
      <w:r>
        <w:rPr>
          <w:b/>
          <w:bCs/>
          <w:lang w:val="az-Latn-AZ"/>
        </w:rPr>
        <w:t>İş rejimi</w:t>
      </w:r>
      <w:r w:rsidR="00DD4929" w:rsidRPr="00DD4929">
        <w:rPr>
          <w:b/>
          <w:bCs/>
          <w:lang w:val="az-Latn-AZ"/>
        </w:rPr>
        <w:t>:</w:t>
      </w:r>
      <w:r>
        <w:rPr>
          <w:b/>
          <w:bCs/>
          <w:lang w:val="az-Latn-AZ"/>
        </w:rPr>
        <w:t xml:space="preserve"> </w:t>
      </w:r>
      <w:r>
        <w:rPr>
          <w:lang w:val="az-Latn-AZ"/>
        </w:rPr>
        <w:t>Tam iş günü</w:t>
      </w:r>
      <w:r w:rsidR="00DD4929" w:rsidRPr="00DD4929">
        <w:rPr>
          <w:b/>
          <w:bCs/>
          <w:lang w:val="az-Latn-AZ"/>
        </w:rPr>
        <w:t xml:space="preserve">  </w:t>
      </w:r>
    </w:p>
    <w:p w14:paraId="7033216A" w14:textId="1B4763F9" w:rsidR="00DD4929" w:rsidRPr="00DD4929" w:rsidRDefault="00DD4929" w:rsidP="00DD4929">
      <w:pPr>
        <w:numPr>
          <w:ilvl w:val="0"/>
          <w:numId w:val="1"/>
        </w:numPr>
        <w:jc w:val="both"/>
        <w:rPr>
          <w:b/>
          <w:bCs/>
          <w:lang w:val="az-Latn-AZ"/>
        </w:rPr>
      </w:pPr>
      <w:r w:rsidRPr="00DD4929">
        <w:rPr>
          <w:b/>
          <w:bCs/>
          <w:lang w:val="az-Latn-AZ"/>
        </w:rPr>
        <w:t xml:space="preserve">İş yeri: </w:t>
      </w:r>
      <w:r w:rsidRPr="00DD4929">
        <w:rPr>
          <w:lang w:val="az-Latn-AZ"/>
        </w:rPr>
        <w:t>Bakı şəhəri</w:t>
      </w:r>
    </w:p>
    <w:p w14:paraId="3A1F3E43" w14:textId="55F808E8" w:rsidR="00FE2075" w:rsidRDefault="00DD4929" w:rsidP="005C57DB">
      <w:pPr>
        <w:numPr>
          <w:ilvl w:val="0"/>
          <w:numId w:val="1"/>
        </w:numPr>
        <w:jc w:val="both"/>
        <w:rPr>
          <w:lang w:val="az-Latn-AZ"/>
        </w:rPr>
      </w:pPr>
      <w:r w:rsidRPr="00DD4929">
        <w:rPr>
          <w:b/>
          <w:bCs/>
          <w:lang w:val="az-Latn-AZ"/>
        </w:rPr>
        <w:t xml:space="preserve">Əmək haqqı: </w:t>
      </w:r>
      <w:r w:rsidRPr="00DD4929">
        <w:rPr>
          <w:lang w:val="az-Latn-AZ"/>
        </w:rPr>
        <w:t xml:space="preserve">Namizədin bilik və bacarıqlarına uyğun olaraq müsahibə əsasında müəyyən ediləcəkdir. </w:t>
      </w:r>
    </w:p>
    <w:p w14:paraId="269FB516" w14:textId="77777777" w:rsidR="005C57DB" w:rsidRPr="005C57DB" w:rsidRDefault="005C57DB" w:rsidP="005C57DB">
      <w:pPr>
        <w:ind w:left="720"/>
        <w:jc w:val="both"/>
        <w:rPr>
          <w:lang w:val="az-Latn-AZ"/>
        </w:rPr>
      </w:pPr>
    </w:p>
    <w:p w14:paraId="172011EE" w14:textId="2B3CD461" w:rsidR="00FE2075" w:rsidRPr="00FE2075" w:rsidRDefault="00FE2075" w:rsidP="00280DCB">
      <w:pPr>
        <w:jc w:val="both"/>
        <w:rPr>
          <w:b/>
          <w:bCs/>
          <w:lang w:val="az-Latn-AZ"/>
        </w:rPr>
      </w:pPr>
      <w:r w:rsidRPr="00FE2075">
        <w:rPr>
          <w:b/>
          <w:bCs/>
          <w:lang w:val="az-Latn-AZ"/>
        </w:rPr>
        <w:t>Əsas vəzifə və öhdəliklər:</w:t>
      </w:r>
    </w:p>
    <w:p w14:paraId="60E99861" w14:textId="765AB913" w:rsidR="00F93869" w:rsidRPr="00F93869" w:rsidRDefault="00F93869" w:rsidP="00F9386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93869">
        <w:rPr>
          <w:rFonts w:ascii="Arial" w:hAnsi="Arial" w:cs="Arial"/>
          <w:sz w:val="24"/>
          <w:szCs w:val="24"/>
        </w:rPr>
        <w:t xml:space="preserve">Təqaüd proqramı iştirakçılarının qəbul, qeydiyyat, təhsil müddəti və məzuniyyətədək bütün inzibati proseslərini koordinasiya etmək. </w:t>
      </w:r>
    </w:p>
    <w:p w14:paraId="7C87A650" w14:textId="25412ABD" w:rsidR="00F93869" w:rsidRPr="00F93869" w:rsidRDefault="00F93869" w:rsidP="00F9386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93869">
        <w:rPr>
          <w:rFonts w:ascii="Arial" w:hAnsi="Arial" w:cs="Arial"/>
          <w:sz w:val="24"/>
          <w:szCs w:val="24"/>
        </w:rPr>
        <w:t xml:space="preserve">Müraciət sənədlərini yoxlamaq, seçim prosesini təşkil etmək, təqaüd müqavilələrini hazırlamaq və Nazirliyə təqdim etmək. </w:t>
      </w:r>
    </w:p>
    <w:p w14:paraId="7B044C89" w14:textId="07FEF6E3" w:rsidR="00F93869" w:rsidRPr="00F93869" w:rsidRDefault="00F93869" w:rsidP="00F9386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Proqram iştirakçıları</w:t>
      </w:r>
      <w:r w:rsidRPr="00F93869">
        <w:rPr>
          <w:rFonts w:ascii="Arial" w:hAnsi="Arial" w:cs="Arial"/>
          <w:sz w:val="24"/>
          <w:szCs w:val="24"/>
        </w:rPr>
        <w:t xml:space="preserve"> ilə davamlı əlaqə saxlamaq, müqavilə dəyişiklikləri, universitet transferləri və digər inzibati məsələlər üzrə dəstək göstərmək. </w:t>
      </w:r>
    </w:p>
    <w:p w14:paraId="6EF91F2D" w14:textId="51BCD369" w:rsidR="00F93869" w:rsidRPr="00F93869" w:rsidRDefault="00F93869" w:rsidP="00F9386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93869">
        <w:rPr>
          <w:rFonts w:ascii="Arial" w:hAnsi="Arial" w:cs="Arial"/>
          <w:sz w:val="24"/>
          <w:szCs w:val="24"/>
        </w:rPr>
        <w:t xml:space="preserve">Təqaüdçülərin qeydiyyat statusunu, akademik fəaliyyətini və proqram tələblərinə uyğunluğunu izləmək, universitetlərlə mütəmadi koordinasiya aparmaq. </w:t>
      </w:r>
    </w:p>
    <w:p w14:paraId="662DE17B" w14:textId="3B0CA94B" w:rsidR="00F93869" w:rsidRPr="00F93869" w:rsidRDefault="00F93869" w:rsidP="00F9386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93869">
        <w:rPr>
          <w:rFonts w:ascii="Arial" w:hAnsi="Arial" w:cs="Arial"/>
          <w:sz w:val="24"/>
          <w:szCs w:val="24"/>
        </w:rPr>
        <w:t xml:space="preserve">Təhsil haqqı, yaşayış xərcləri, sığorta ödənişləri və digər maliyyə dəstəyi üzrə sənədləri yoxlamaq, ödəniş proseslərini maliyyə şöbəsi ilə koordinasiya etmək. </w:t>
      </w:r>
    </w:p>
    <w:p w14:paraId="09300753" w14:textId="7028CBFD" w:rsidR="00F93869" w:rsidRPr="00F93869" w:rsidRDefault="00F93869" w:rsidP="00F9386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93869">
        <w:rPr>
          <w:rFonts w:ascii="Arial" w:hAnsi="Arial" w:cs="Arial"/>
          <w:sz w:val="24"/>
          <w:szCs w:val="24"/>
        </w:rPr>
        <w:t xml:space="preserve">Təqaüd kartları ilə bağlı məsələlərin (təqdim edilməsi, dəyişdirilməsi və s.) həllini təşkil etmək. </w:t>
      </w:r>
    </w:p>
    <w:p w14:paraId="1295B440" w14:textId="6734F2FB" w:rsidR="00F93869" w:rsidRPr="00F93869" w:rsidRDefault="00F93869" w:rsidP="00F9386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93869">
        <w:rPr>
          <w:rFonts w:ascii="Arial" w:hAnsi="Arial" w:cs="Arial"/>
          <w:sz w:val="24"/>
          <w:szCs w:val="24"/>
        </w:rPr>
        <w:t xml:space="preserve">Nazirlik, yerli və xarici universitetlər, eləcə də digər aidiyyəti tərəflərlə yazışmaları və koordinasiyanı həyata keçirmək. </w:t>
      </w:r>
    </w:p>
    <w:p w14:paraId="1430BE77" w14:textId="01AE5276" w:rsidR="00F93869" w:rsidRPr="00F93869" w:rsidRDefault="005C57DB" w:rsidP="00F9386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Proqram iştirakçıları</w:t>
      </w:r>
      <w:r w:rsidR="00F93869" w:rsidRPr="00F93869">
        <w:rPr>
          <w:rFonts w:ascii="Arial" w:hAnsi="Arial" w:cs="Arial"/>
          <w:sz w:val="24"/>
          <w:szCs w:val="24"/>
        </w:rPr>
        <w:t xml:space="preserve">, maliyyə ödənişləri və müqavilələrin vəziyyəti üzrə məlumat bazasını idarə etmək, dövri hesabatlar hazırlamaq və proqram göstəricilərini təhlil etmək. </w:t>
      </w:r>
    </w:p>
    <w:p w14:paraId="2D078C16" w14:textId="60A390E4" w:rsidR="00F93869" w:rsidRPr="00F93869" w:rsidRDefault="005C57DB" w:rsidP="00F9386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Proqram iştirakçısı</w:t>
      </w:r>
      <w:r w:rsidR="00F93869" w:rsidRPr="00F93869">
        <w:rPr>
          <w:rFonts w:ascii="Arial" w:hAnsi="Arial" w:cs="Arial"/>
          <w:sz w:val="24"/>
          <w:szCs w:val="24"/>
        </w:rPr>
        <w:t xml:space="preserve"> məmnuniyyətinin qiymətləndirilməsi üçün sorğular keçirmək və proqramın təkmilləşdirilməsi üzrə təkliflər hazırlamaq. </w:t>
      </w:r>
    </w:p>
    <w:p w14:paraId="352FB5FE" w14:textId="1D7F20BD" w:rsidR="00B34C25" w:rsidRDefault="00F93869" w:rsidP="00F9386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93869">
        <w:rPr>
          <w:rFonts w:ascii="Arial" w:hAnsi="Arial" w:cs="Arial"/>
          <w:sz w:val="24"/>
          <w:szCs w:val="24"/>
        </w:rPr>
        <w:t>Təqaüd proqramının tanıtım tədbirlərində iştirak etmək, təqdimatlar keçirmək, rəsmi məktublar hazırlamaq və sənədlərin elektron sənəd dövriyyəsi sistemi vasitəsilə rəsmiləşdirilməsini təmin etmək.</w:t>
      </w:r>
    </w:p>
    <w:p w14:paraId="7270500E" w14:textId="77777777" w:rsidR="005C57DB" w:rsidRDefault="005C57DB" w:rsidP="005C57DB">
      <w:pPr>
        <w:jc w:val="both"/>
        <w:rPr>
          <w:rFonts w:cs="Arial"/>
          <w:szCs w:val="24"/>
          <w:lang w:val="az-Latn-AZ"/>
        </w:rPr>
      </w:pPr>
    </w:p>
    <w:p w14:paraId="77CCF11D" w14:textId="7B9C37A0" w:rsidR="009D211C" w:rsidRDefault="009D211C" w:rsidP="005C57DB">
      <w:pPr>
        <w:jc w:val="both"/>
        <w:rPr>
          <w:rFonts w:cs="Arial"/>
          <w:b/>
          <w:bCs/>
          <w:szCs w:val="24"/>
          <w:lang w:val="az-Latn-AZ"/>
        </w:rPr>
      </w:pPr>
      <w:r w:rsidRPr="009D211C">
        <w:rPr>
          <w:rFonts w:cs="Arial"/>
          <w:b/>
          <w:bCs/>
          <w:szCs w:val="24"/>
          <w:lang w:val="az-Latn-AZ"/>
        </w:rPr>
        <w:t>Namizədə dair tələblər:</w:t>
      </w:r>
    </w:p>
    <w:p w14:paraId="19D1EF32" w14:textId="7054800E" w:rsidR="009D211C" w:rsidRDefault="00914AB2" w:rsidP="0031459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14595">
        <w:rPr>
          <w:rFonts w:ascii="Arial" w:hAnsi="Arial" w:cs="Arial"/>
          <w:sz w:val="24"/>
          <w:szCs w:val="24"/>
        </w:rPr>
        <w:t>Təhsi</w:t>
      </w:r>
      <w:r w:rsidR="00314595">
        <w:rPr>
          <w:rFonts w:ascii="Arial" w:hAnsi="Arial" w:cs="Arial"/>
          <w:sz w:val="24"/>
          <w:szCs w:val="24"/>
        </w:rPr>
        <w:t>l</w:t>
      </w:r>
      <w:r w:rsidR="00FF4B22" w:rsidRPr="00314595">
        <w:rPr>
          <w:rFonts w:ascii="Arial" w:hAnsi="Arial" w:cs="Arial"/>
          <w:sz w:val="24"/>
          <w:szCs w:val="24"/>
        </w:rPr>
        <w:t xml:space="preserve">, </w:t>
      </w:r>
      <w:r w:rsidR="00234650">
        <w:rPr>
          <w:rFonts w:ascii="Arial" w:hAnsi="Arial" w:cs="Arial"/>
          <w:sz w:val="24"/>
          <w:szCs w:val="24"/>
        </w:rPr>
        <w:t>idarəetmə</w:t>
      </w:r>
      <w:r w:rsidR="007A0668" w:rsidRPr="00314595">
        <w:rPr>
          <w:rFonts w:ascii="Arial" w:hAnsi="Arial" w:cs="Arial"/>
          <w:sz w:val="24"/>
          <w:szCs w:val="24"/>
        </w:rPr>
        <w:t xml:space="preserve"> </w:t>
      </w:r>
      <w:r w:rsidR="00314595" w:rsidRPr="00314595">
        <w:rPr>
          <w:rFonts w:ascii="Arial" w:hAnsi="Arial" w:cs="Arial"/>
          <w:sz w:val="24"/>
          <w:szCs w:val="24"/>
        </w:rPr>
        <w:t>və ya əlaqəli sahə üzrə bakalavr dərəcəsi (magistr dərəcəsi üstünlükdür)</w:t>
      </w:r>
    </w:p>
    <w:p w14:paraId="7A159B10" w14:textId="7518FCB0" w:rsidR="00023590" w:rsidRDefault="00C15477" w:rsidP="0031459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15477">
        <w:rPr>
          <w:rFonts w:ascii="Arial" w:hAnsi="Arial" w:cs="Arial"/>
          <w:sz w:val="24"/>
          <w:szCs w:val="24"/>
        </w:rPr>
        <w:lastRenderedPageBreak/>
        <w:t>MS Excel proqramını yüksək səviyyədə bilmək (formulalar, Pivot Table, məlumatların təhlili və hesabatların hazırlanması).</w:t>
      </w:r>
    </w:p>
    <w:p w14:paraId="118E1017" w14:textId="4A090D44" w:rsidR="001F2698" w:rsidRPr="001F2698" w:rsidRDefault="001F2698" w:rsidP="001F26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F2698">
        <w:rPr>
          <w:rFonts w:ascii="Arial" w:hAnsi="Arial" w:cs="Arial"/>
          <w:sz w:val="24"/>
          <w:szCs w:val="24"/>
        </w:rPr>
        <w:t>Proqramların koordinasiyası, ali təhsil və ya dövlət sahəsində minimum 2–3 il iş təcrübəsi (təqaüd proqramları və ya beynəlxalq təhsil layihələri üzrə təcrübə üstünlükdür).</w:t>
      </w:r>
    </w:p>
    <w:p w14:paraId="120BFD7A" w14:textId="77777777" w:rsidR="001F2698" w:rsidRPr="001F2698" w:rsidRDefault="001F2698" w:rsidP="001F26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F2698">
        <w:rPr>
          <w:rFonts w:ascii="Arial" w:hAnsi="Arial" w:cs="Arial"/>
          <w:sz w:val="24"/>
          <w:szCs w:val="24"/>
        </w:rPr>
        <w:t>Güclü təşkilatçılıq, ünsiyyət, problem həll etmə və detallara diqqət bacarıqları.</w:t>
      </w:r>
    </w:p>
    <w:p w14:paraId="7107F0DB" w14:textId="77777777" w:rsidR="001F2698" w:rsidRPr="001F2698" w:rsidRDefault="001F2698" w:rsidP="001F269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F2698">
        <w:rPr>
          <w:rFonts w:ascii="Arial" w:hAnsi="Arial" w:cs="Arial"/>
          <w:sz w:val="24"/>
          <w:szCs w:val="24"/>
        </w:rPr>
        <w:t>Maliyyə prosesləri, universitet idarəçiliyi və maraqlı tərəflərlə əməkdaşlıq sahəsində biliklər üstünlük hesab edilir.</w:t>
      </w:r>
    </w:p>
    <w:p w14:paraId="60CF3EB6" w14:textId="7F920FC5" w:rsidR="009D211C" w:rsidRPr="00023590" w:rsidRDefault="001F2698" w:rsidP="005C57D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F2698">
        <w:rPr>
          <w:rFonts w:ascii="Arial" w:hAnsi="Arial" w:cs="Arial"/>
          <w:sz w:val="24"/>
          <w:szCs w:val="24"/>
        </w:rPr>
        <w:t>Azərbaycan və ingilis dillərini sərbəst bilmək (əlavə xarici dil bilikləri üstünlükdür).</w:t>
      </w:r>
    </w:p>
    <w:p w14:paraId="348306AA" w14:textId="77777777" w:rsidR="009D211C" w:rsidRPr="005C57DB" w:rsidRDefault="009D211C" w:rsidP="005C57DB">
      <w:pPr>
        <w:jc w:val="both"/>
        <w:rPr>
          <w:rFonts w:cs="Arial"/>
          <w:szCs w:val="24"/>
          <w:lang w:val="az-Latn-AZ"/>
        </w:rPr>
      </w:pPr>
    </w:p>
    <w:p w14:paraId="0E9853AF" w14:textId="77777777" w:rsidR="00280DCB" w:rsidRPr="00280DCB" w:rsidRDefault="00280DCB" w:rsidP="00280DCB">
      <w:pPr>
        <w:jc w:val="both"/>
        <w:rPr>
          <w:lang w:val="az-Latn-AZ"/>
        </w:rPr>
      </w:pPr>
      <w:r w:rsidRPr="00280DCB">
        <w:rPr>
          <w:b/>
          <w:bCs/>
          <w:lang w:val="az-Latn-AZ"/>
        </w:rPr>
        <w:t>Müraciət qaydası:</w:t>
      </w:r>
    </w:p>
    <w:p w14:paraId="04CF0824" w14:textId="5DF13E7B" w:rsidR="00280DCB" w:rsidRPr="00280DCB" w:rsidRDefault="00280DCB" w:rsidP="00280DCB">
      <w:pPr>
        <w:numPr>
          <w:ilvl w:val="0"/>
          <w:numId w:val="2"/>
        </w:numPr>
        <w:jc w:val="both"/>
        <w:rPr>
          <w:lang w:val="az-Latn-AZ"/>
        </w:rPr>
      </w:pPr>
      <w:r w:rsidRPr="00280DCB">
        <w:rPr>
          <w:lang w:val="az-Latn-AZ"/>
        </w:rPr>
        <w:t xml:space="preserve">Namizədlərdən CV-lərini </w:t>
      </w:r>
      <w:r w:rsidR="007F0624">
        <w:rPr>
          <w:b/>
          <w:bCs/>
          <w:lang w:val="az-Latn-AZ"/>
        </w:rPr>
        <w:t>vakansiya.dp</w:t>
      </w:r>
      <w:r w:rsidRPr="00280DCB">
        <w:rPr>
          <w:b/>
          <w:bCs/>
          <w:lang w:val="az-Latn-AZ"/>
        </w:rPr>
        <w:t>@edu.gov.az</w:t>
      </w:r>
      <w:r w:rsidRPr="00280DCB">
        <w:rPr>
          <w:lang w:val="az-Latn-AZ"/>
        </w:rPr>
        <w:t xml:space="preserve"> elektron poçt ünvanına göndərmələri xahiş olunur. </w:t>
      </w:r>
    </w:p>
    <w:p w14:paraId="1577FCF6" w14:textId="45517468" w:rsidR="00280DCB" w:rsidRPr="00280DCB" w:rsidRDefault="00280DCB" w:rsidP="00280DCB">
      <w:pPr>
        <w:numPr>
          <w:ilvl w:val="0"/>
          <w:numId w:val="2"/>
        </w:numPr>
        <w:jc w:val="both"/>
        <w:rPr>
          <w:lang w:val="az-Latn-AZ"/>
        </w:rPr>
      </w:pPr>
      <w:r w:rsidRPr="00280DCB">
        <w:rPr>
          <w:lang w:val="az-Latn-AZ"/>
        </w:rPr>
        <w:t xml:space="preserve">Məktubun mövzu hissəsində mütləq şəkildə </w:t>
      </w:r>
      <w:r w:rsidRPr="00280DCB">
        <w:rPr>
          <w:b/>
          <w:bCs/>
          <w:lang w:val="az-Latn-AZ"/>
        </w:rPr>
        <w:t xml:space="preserve">“Vakansiya </w:t>
      </w:r>
      <w:r w:rsidR="00345A9C">
        <w:rPr>
          <w:b/>
          <w:bCs/>
          <w:lang w:val="az-Latn-AZ"/>
        </w:rPr>
        <w:t>–</w:t>
      </w:r>
      <w:r w:rsidRPr="00280DCB">
        <w:rPr>
          <w:b/>
          <w:bCs/>
          <w:lang w:val="az-Latn-AZ"/>
        </w:rPr>
        <w:t xml:space="preserve"> </w:t>
      </w:r>
      <w:r w:rsidR="00345A9C">
        <w:rPr>
          <w:b/>
          <w:bCs/>
          <w:lang w:val="az-Latn-AZ"/>
        </w:rPr>
        <w:t>Mütəxəs</w:t>
      </w:r>
      <w:r w:rsidR="00556378">
        <w:rPr>
          <w:b/>
          <w:bCs/>
          <w:lang w:val="az-Latn-AZ"/>
        </w:rPr>
        <w:t>s</w:t>
      </w:r>
      <w:r w:rsidR="00345A9C">
        <w:rPr>
          <w:b/>
          <w:bCs/>
          <w:lang w:val="az-Latn-AZ"/>
        </w:rPr>
        <w:t>is</w:t>
      </w:r>
      <w:r w:rsidRPr="00280DCB">
        <w:rPr>
          <w:b/>
          <w:bCs/>
          <w:lang w:val="az-Latn-AZ"/>
        </w:rPr>
        <w:t>”</w:t>
      </w:r>
      <w:r w:rsidRPr="00280DCB">
        <w:rPr>
          <w:lang w:val="az-Latn-AZ"/>
        </w:rPr>
        <w:t xml:space="preserve"> qeyd edilməlidir. </w:t>
      </w:r>
    </w:p>
    <w:p w14:paraId="37301F77" w14:textId="5A043AC8" w:rsidR="00280DCB" w:rsidRPr="00280DCB" w:rsidRDefault="00280DCB" w:rsidP="00280DCB">
      <w:pPr>
        <w:numPr>
          <w:ilvl w:val="0"/>
          <w:numId w:val="2"/>
        </w:numPr>
        <w:jc w:val="both"/>
        <w:rPr>
          <w:lang w:val="az-Latn-AZ"/>
        </w:rPr>
      </w:pPr>
      <w:r w:rsidRPr="00280DCB">
        <w:rPr>
          <w:b/>
          <w:bCs/>
          <w:lang w:val="az-Latn-AZ"/>
        </w:rPr>
        <w:t>Son müraciət tarixi:</w:t>
      </w:r>
      <w:r w:rsidRPr="00280DCB">
        <w:rPr>
          <w:lang w:val="az-Latn-AZ"/>
        </w:rPr>
        <w:t xml:space="preserve"> </w:t>
      </w:r>
      <w:r w:rsidR="0016138E">
        <w:rPr>
          <w:lang w:val="az-Latn-AZ"/>
        </w:rPr>
        <w:t>01</w:t>
      </w:r>
      <w:r w:rsidRPr="00280DCB">
        <w:rPr>
          <w:lang w:val="az-Latn-AZ"/>
        </w:rPr>
        <w:t>.0</w:t>
      </w:r>
      <w:r w:rsidR="0016138E">
        <w:rPr>
          <w:lang w:val="az-Latn-AZ"/>
        </w:rPr>
        <w:t>8</w:t>
      </w:r>
      <w:r w:rsidRPr="00280DCB">
        <w:rPr>
          <w:lang w:val="az-Latn-AZ"/>
        </w:rPr>
        <w:t xml:space="preserve">.2026. </w:t>
      </w:r>
    </w:p>
    <w:p w14:paraId="4C33F79D" w14:textId="77777777" w:rsidR="00280DCB" w:rsidRPr="00280DCB" w:rsidRDefault="00280DCB" w:rsidP="00280DCB">
      <w:pPr>
        <w:jc w:val="both"/>
        <w:rPr>
          <w:lang w:val="az-Latn-AZ"/>
        </w:rPr>
      </w:pPr>
      <w:r w:rsidRPr="00280DCB">
        <w:rPr>
          <w:b/>
          <w:bCs/>
          <w:lang w:val="az-Latn-AZ"/>
        </w:rPr>
        <w:t>Qeyd:</w:t>
      </w:r>
      <w:r w:rsidRPr="00280DCB">
        <w:rPr>
          <w:lang w:val="az-Latn-AZ"/>
        </w:rPr>
        <w:t xml:space="preserve"> Müraciət edən namizədlərdən yalnız ilkin seçimdən keçən şəxslərlə əlaqə saxlanılacaq və onlar müsahibəyə dəvət olunacaqdır. </w:t>
      </w:r>
    </w:p>
    <w:p w14:paraId="31EB583F" w14:textId="5C4950D1" w:rsidR="00280DCB" w:rsidRDefault="00280DCB" w:rsidP="00D512F9">
      <w:pPr>
        <w:jc w:val="both"/>
        <w:rPr>
          <w:lang w:val="az-Latn-AZ"/>
        </w:rPr>
      </w:pPr>
    </w:p>
    <w:p w14:paraId="563B184C" w14:textId="77777777" w:rsidR="00D512F9" w:rsidRPr="00DD4929" w:rsidRDefault="00D512F9" w:rsidP="00D512F9">
      <w:pPr>
        <w:jc w:val="both"/>
        <w:rPr>
          <w:lang w:val="az-Latn-AZ"/>
        </w:rPr>
      </w:pPr>
    </w:p>
    <w:p w14:paraId="7C4641D5" w14:textId="77777777" w:rsidR="00DD4929" w:rsidRPr="002800D6" w:rsidRDefault="00DD4929" w:rsidP="00FB30C3">
      <w:pPr>
        <w:rPr>
          <w:b/>
          <w:bCs/>
          <w:lang w:val="az-Latn-AZ"/>
        </w:rPr>
      </w:pPr>
    </w:p>
    <w:p w14:paraId="43DCB264" w14:textId="77777777" w:rsidR="001A231F" w:rsidRDefault="001A231F">
      <w:pPr>
        <w:rPr>
          <w:lang w:val="az-Latn-AZ"/>
        </w:rPr>
      </w:pPr>
    </w:p>
    <w:p w14:paraId="1CCDD5FA" w14:textId="77777777" w:rsidR="001A231F" w:rsidRDefault="001A231F">
      <w:pPr>
        <w:rPr>
          <w:lang w:val="az-Latn-AZ"/>
        </w:rPr>
      </w:pPr>
    </w:p>
    <w:p w14:paraId="6CFA9953" w14:textId="77777777" w:rsidR="001A231F" w:rsidRDefault="001A231F">
      <w:pPr>
        <w:rPr>
          <w:lang w:val="az-Latn-AZ"/>
        </w:rPr>
      </w:pPr>
    </w:p>
    <w:p w14:paraId="6FF51C53" w14:textId="77777777" w:rsidR="001A231F" w:rsidRDefault="001A231F">
      <w:pPr>
        <w:rPr>
          <w:lang w:val="az-Latn-AZ"/>
        </w:rPr>
      </w:pPr>
    </w:p>
    <w:sectPr w:rsidR="001A2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A39"/>
    <w:multiLevelType w:val="multilevel"/>
    <w:tmpl w:val="6CE0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3504C"/>
    <w:multiLevelType w:val="hybridMultilevel"/>
    <w:tmpl w:val="6882DF2E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51141"/>
    <w:multiLevelType w:val="hybridMultilevel"/>
    <w:tmpl w:val="1EFA9EDA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E772B"/>
    <w:multiLevelType w:val="multilevel"/>
    <w:tmpl w:val="D9D8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414775">
    <w:abstractNumId w:val="3"/>
  </w:num>
  <w:num w:numId="2" w16cid:durableId="1627855585">
    <w:abstractNumId w:val="0"/>
  </w:num>
  <w:num w:numId="3" w16cid:durableId="1080717750">
    <w:abstractNumId w:val="2"/>
  </w:num>
  <w:num w:numId="4" w16cid:durableId="100474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8B"/>
    <w:rsid w:val="00023590"/>
    <w:rsid w:val="000C7907"/>
    <w:rsid w:val="0016138E"/>
    <w:rsid w:val="001A231F"/>
    <w:rsid w:val="001F2698"/>
    <w:rsid w:val="00234650"/>
    <w:rsid w:val="0027704E"/>
    <w:rsid w:val="002800D6"/>
    <w:rsid w:val="00280DCB"/>
    <w:rsid w:val="002B3706"/>
    <w:rsid w:val="00314595"/>
    <w:rsid w:val="00345A9C"/>
    <w:rsid w:val="003F0DC0"/>
    <w:rsid w:val="003F210D"/>
    <w:rsid w:val="003F3CBE"/>
    <w:rsid w:val="00413261"/>
    <w:rsid w:val="00443FC3"/>
    <w:rsid w:val="00456416"/>
    <w:rsid w:val="004C76E2"/>
    <w:rsid w:val="00535A78"/>
    <w:rsid w:val="00556378"/>
    <w:rsid w:val="005B59B7"/>
    <w:rsid w:val="005C57DB"/>
    <w:rsid w:val="00625E7A"/>
    <w:rsid w:val="00650343"/>
    <w:rsid w:val="007044F4"/>
    <w:rsid w:val="007A0668"/>
    <w:rsid w:val="007C59B1"/>
    <w:rsid w:val="007E7D26"/>
    <w:rsid w:val="007F0624"/>
    <w:rsid w:val="008D3608"/>
    <w:rsid w:val="00914AB2"/>
    <w:rsid w:val="00961CA2"/>
    <w:rsid w:val="0096525A"/>
    <w:rsid w:val="009D211C"/>
    <w:rsid w:val="00B34C25"/>
    <w:rsid w:val="00C15477"/>
    <w:rsid w:val="00C761D9"/>
    <w:rsid w:val="00CD679B"/>
    <w:rsid w:val="00D512F9"/>
    <w:rsid w:val="00DD4929"/>
    <w:rsid w:val="00E56CED"/>
    <w:rsid w:val="00F44D8B"/>
    <w:rsid w:val="00F65464"/>
    <w:rsid w:val="00F93869"/>
    <w:rsid w:val="00FB30C3"/>
    <w:rsid w:val="00FE207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DDED"/>
  <w15:chartTrackingRefBased/>
  <w15:docId w15:val="{D890C422-22FF-41D6-BD52-E3A23BAC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25A"/>
    <w:pPr>
      <w:spacing w:line="256" w:lineRule="auto"/>
    </w:pPr>
    <w:rPr>
      <w:rFonts w:ascii="Arial" w:hAnsi="Arial"/>
      <w:sz w:val="24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D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az-Latn-A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D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az-Latn-A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D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az-Latn-A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D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val="az-Latn-A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D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val="az-Latn-A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D8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az-Latn-A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D8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az-Latn-A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D8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az-Latn-A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D8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D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D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az-Latn-AZ"/>
    </w:rPr>
  </w:style>
  <w:style w:type="character" w:customStyle="1" w:styleId="TitleChar">
    <w:name w:val="Title Char"/>
    <w:basedOn w:val="DefaultParagraphFont"/>
    <w:link w:val="Title"/>
    <w:uiPriority w:val="10"/>
    <w:rsid w:val="00F44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D8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az-Latn-AZ"/>
    </w:rPr>
  </w:style>
  <w:style w:type="character" w:customStyle="1" w:styleId="SubtitleChar">
    <w:name w:val="Subtitle Char"/>
    <w:basedOn w:val="DefaultParagraphFont"/>
    <w:link w:val="Subtitle"/>
    <w:uiPriority w:val="11"/>
    <w:rsid w:val="00F44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D8B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  <w:lang w:val="az-Latn-AZ"/>
    </w:rPr>
  </w:style>
  <w:style w:type="character" w:customStyle="1" w:styleId="QuoteChar">
    <w:name w:val="Quote Char"/>
    <w:basedOn w:val="DefaultParagraphFont"/>
    <w:link w:val="Quote"/>
    <w:uiPriority w:val="29"/>
    <w:rsid w:val="00F44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D8B"/>
    <w:pPr>
      <w:spacing w:line="259" w:lineRule="auto"/>
      <w:ind w:left="720"/>
      <w:contextualSpacing/>
    </w:pPr>
    <w:rPr>
      <w:rFonts w:asciiTheme="minorHAnsi" w:hAnsiTheme="minorHAnsi"/>
      <w:sz w:val="22"/>
      <w:lang w:val="az-Latn-AZ"/>
    </w:rPr>
  </w:style>
  <w:style w:type="character" w:styleId="IntenseEmphasis">
    <w:name w:val="Intense Emphasis"/>
    <w:basedOn w:val="DefaultParagraphFont"/>
    <w:uiPriority w:val="21"/>
    <w:qFormat/>
    <w:rsid w:val="00F44D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 w:val="22"/>
      <w:lang w:val="az-Latn-A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D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1949</Words>
  <Characters>1112</Characters>
  <Application>Microsoft Office Word</Application>
  <DocSecurity>0</DocSecurity>
  <Lines>9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Khalilov Gadir</dc:creator>
  <cp:keywords/>
  <dc:description/>
  <cp:lastModifiedBy>Xalid Əhmədov</cp:lastModifiedBy>
  <cp:revision>41</cp:revision>
  <dcterms:created xsi:type="dcterms:W3CDTF">2026-07-09T08:48:00Z</dcterms:created>
  <dcterms:modified xsi:type="dcterms:W3CDTF">2026-07-14T11:45:00Z</dcterms:modified>
</cp:coreProperties>
</file>